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C6C97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دروس ارائه شده نيمسال اول</w:t>
      </w:r>
      <w:r w:rsidR="00E40412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Pr="00A968BA">
        <w:rPr>
          <w:rFonts w:ascii="Arial" w:eastAsia="Times New Roman" w:hAnsi="Arial" w:cs="B Nazanin"/>
          <w:b/>
          <w:bCs/>
        </w:rPr>
        <w:t>401-</w:t>
      </w:r>
      <w:r w:rsidR="00E40412">
        <w:rPr>
          <w:rFonts w:ascii="Arial" w:eastAsia="Times New Roman" w:hAnsi="Arial" w:cs="B Nazanin"/>
          <w:b/>
          <w:bCs/>
        </w:rPr>
        <w:t>1</w:t>
      </w:r>
      <w:r w:rsidRPr="00A968BA">
        <w:rPr>
          <w:rFonts w:ascii="Arial" w:eastAsia="Times New Roman" w:hAnsi="Arial" w:cs="B Nazanin"/>
          <w:b/>
          <w:bCs/>
        </w:rPr>
        <w:t xml:space="preserve">402 </w:t>
      </w:r>
    </w:p>
    <w:p w:rsidR="00A0128F" w:rsidRPr="00A968BA" w:rsidRDefault="00A0128F" w:rsidP="00E40412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اتاق عمل</w:t>
      </w:r>
      <w:r w:rsidR="00E40412">
        <w:rPr>
          <w:rFonts w:ascii="Arial" w:eastAsia="Times New Roman" w:hAnsi="Arial" w:cs="B Nazanin"/>
          <w:b/>
          <w:bCs/>
        </w:rPr>
        <w:t>1399</w:t>
      </w: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1063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258"/>
        <w:gridCol w:w="1258"/>
        <w:gridCol w:w="1260"/>
        <w:gridCol w:w="1076"/>
        <w:gridCol w:w="724"/>
        <w:gridCol w:w="2173"/>
      </w:tblGrid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04BAF" w:rsidRPr="00A968BA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ایمونولوژی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C06081">
              <w:rPr>
                <w:rFonts w:ascii="Arial" w:eastAsia="Times New Roman" w:hAnsi="Arial" w:cs="B Nazanin"/>
                <w:b/>
                <w:bCs/>
              </w:rPr>
              <w:t>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/>
                <w:b/>
                <w:bCs/>
              </w:rPr>
              <w:t>1747112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فیزیولوژی 2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تکنولوژی  اتاق عمل  زنان وارولوژی (اادراری .تناسلی) و مراقبت های آن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/>
                <w:b/>
                <w:bCs/>
              </w:rPr>
              <w:t>141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174783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C06081">
              <w:rPr>
                <w:rFonts w:ascii="Arial" w:eastAsia="Times New Roman" w:hAnsi="Arial" w:cs="B Nazanin" w:hint="cs"/>
                <w:b/>
                <w:bCs/>
                <w:rtl/>
              </w:rPr>
              <w:t>تشریح 2 وفیزیولوژی 2 وآسیب شناسی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تکنولوپی اتاق عمل در اورژانس تروما و بحرانها و حوادث غیر مترقبه و مراقبت های آن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  <w:rtl/>
              </w:rPr>
              <w:t>1747109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 w:rsidP="0015137E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 w:hint="cs"/>
                <w:b/>
                <w:bCs/>
                <w:rtl/>
              </w:rPr>
              <w:t>تشریح 2 وفیزیولوژی 2 وآسیب شناسی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تکنولوژی اتاق عمل گوارش و  غدد و مراقبت های آن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174784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تشریح 2 وفیزیولوژی 2 وآسیب شناسی و بافت شناسی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کارآموزی اصول و فنون عملکرد فرداسکراب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174785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*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کارآموزی اصول و فنون عملکرد سیار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آشنایی با بیماریهای داخلی و مراقبت های آن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174786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تشریح 2 و فیزیولوژی 2</w:t>
            </w:r>
            <w:r w:rsidRPr="00C06081">
              <w:rPr>
                <w:rFonts w:cs="B Nazanin" w:hint="cs"/>
                <w:b/>
                <w:bCs/>
              </w:rPr>
              <w:t xml:space="preserve"> 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زبان تخصصی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174730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زبان انگلیسی عمومی  ، اصطلاحات پزشکی</w:t>
            </w:r>
            <w:r w:rsidRPr="00C06081">
              <w:rPr>
                <w:rFonts w:cs="B Nazanin" w:hint="cs"/>
                <w:b/>
                <w:bCs/>
              </w:rPr>
              <w:t xml:space="preserve"> 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اخلاق اسلامی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261100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روش احیاء قلبی ریوی و اصول مراقبتهای ویژه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148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1747111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1.5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5</w:t>
            </w:r>
            <w:r w:rsidRPr="00C06081">
              <w:rPr>
                <w:rFonts w:cs="B Nazanin"/>
                <w:b/>
                <w:bCs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بیهوشی و مراقبت های آن</w:t>
            </w:r>
            <w:r w:rsidRPr="00C06081">
              <w:rPr>
                <w:rFonts w:cs="B Nazanin" w:hint="cs"/>
                <w:b/>
                <w:bCs/>
              </w:rPr>
              <w:t xml:space="preserve"> </w:t>
            </w:r>
          </w:p>
        </w:tc>
      </w:tr>
      <w:tr w:rsidR="00F04BAF" w:rsidRPr="00A968BA" w:rsidTr="007D0E1D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 xml:space="preserve">تکنولوژی اتاق عمل  اطفال  و نوزادان و مراقبت های آن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D1931">
            <w:pPr>
              <w:rPr>
                <w:rFonts w:cs="B Nazanin"/>
                <w:b/>
                <w:bCs/>
                <w:rtl/>
              </w:rPr>
            </w:pPr>
            <w:r w:rsidRPr="00C06081">
              <w:rPr>
                <w:rFonts w:cs="B Nazanin"/>
                <w:b/>
                <w:bCs/>
              </w:rPr>
              <w:t>149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174787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F" w:rsidRPr="00C06081" w:rsidRDefault="00F04BAF">
            <w:pPr>
              <w:rPr>
                <w:rFonts w:cs="B Nazanin"/>
                <w:b/>
                <w:bCs/>
              </w:rPr>
            </w:pPr>
            <w:r w:rsidRPr="00C06081">
              <w:rPr>
                <w:rFonts w:cs="B Nazanin"/>
                <w:b/>
                <w:bCs/>
                <w:rtl/>
              </w:rPr>
              <w:t>تشریح 2 و فیزیولوژی 1 وآسیب شناسی و بافت شناسی</w:t>
            </w:r>
          </w:p>
        </w:tc>
      </w:tr>
      <w:tr w:rsidR="00642012" w:rsidRPr="00A968BA" w:rsidTr="00A968BA">
        <w:tc>
          <w:tcPr>
            <w:tcW w:w="10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 20واحد</w:t>
            </w:r>
          </w:p>
        </w:tc>
      </w:tr>
    </w:tbl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84791C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E6F0A"/>
    <w:rsid w:val="00C06081"/>
    <w:rsid w:val="00C22AD5"/>
    <w:rsid w:val="00C32569"/>
    <w:rsid w:val="00C473F7"/>
    <w:rsid w:val="00D053F1"/>
    <w:rsid w:val="00DB1B4B"/>
    <w:rsid w:val="00DC4B6C"/>
    <w:rsid w:val="00E40412"/>
    <w:rsid w:val="00E47393"/>
    <w:rsid w:val="00E562FC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C431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EE7E-FD42-4179-9689-97A2B1A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3</cp:revision>
  <cp:lastPrinted>2022-04-04T05:22:00Z</cp:lastPrinted>
  <dcterms:created xsi:type="dcterms:W3CDTF">2022-09-14T05:02:00Z</dcterms:created>
  <dcterms:modified xsi:type="dcterms:W3CDTF">2022-09-18T08:26:00Z</dcterms:modified>
</cp:coreProperties>
</file>